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7826" w14:textId="2548D755" w:rsidR="00DF30C4" w:rsidRPr="001B7A3B" w:rsidRDefault="002E0F60" w:rsidP="00DF30C4">
      <w:pPr>
        <w:jc w:val="center"/>
        <w:rPr>
          <w:bCs/>
          <w:iCs/>
          <w:sz w:val="40"/>
          <w:szCs w:val="40"/>
        </w:rPr>
      </w:pPr>
      <w:r>
        <w:rPr>
          <w:bCs/>
          <w:iCs/>
          <w:noProof/>
          <w:sz w:val="40"/>
          <w:szCs w:val="40"/>
          <w:lang w:eastAsia="zh-CN" w:bidi="ar-SA"/>
        </w:rPr>
        <w:drawing>
          <wp:inline distT="0" distB="0" distL="0" distR="0" wp14:anchorId="76799637" wp14:editId="01DFA13F">
            <wp:extent cx="1056904" cy="741968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ICM__ V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10" cy="76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18EE" w14:textId="5869205B" w:rsidR="00DF30C4" w:rsidRDefault="00DF30C4" w:rsidP="00DF30C4">
      <w:pPr>
        <w:jc w:val="center"/>
        <w:rPr>
          <w:rFonts w:asciiTheme="minorHAnsi" w:hAnsiTheme="minorHAnsi"/>
          <w:b/>
          <w:bCs/>
          <w:iCs/>
          <w:sz w:val="40"/>
          <w:szCs w:val="40"/>
          <w:u w:val="single"/>
        </w:rPr>
      </w:pPr>
    </w:p>
    <w:p w14:paraId="540B16AD" w14:textId="77777777" w:rsidR="00965FBD" w:rsidRPr="007462B0" w:rsidRDefault="00965FBD" w:rsidP="00DF30C4">
      <w:pPr>
        <w:jc w:val="center"/>
        <w:rPr>
          <w:rFonts w:asciiTheme="minorHAnsi" w:hAnsiTheme="minorHAnsi"/>
          <w:b/>
          <w:bCs/>
          <w:iCs/>
          <w:sz w:val="40"/>
          <w:szCs w:val="40"/>
          <w:u w:val="single"/>
        </w:rPr>
      </w:pPr>
    </w:p>
    <w:p w14:paraId="609308FA" w14:textId="3CC66F69" w:rsidR="007C237B" w:rsidRDefault="00C64DA4" w:rsidP="00965FBD">
      <w:pPr>
        <w:jc w:val="center"/>
        <w:rPr>
          <w:b/>
          <w:sz w:val="40"/>
        </w:rPr>
      </w:pPr>
      <w:r>
        <w:rPr>
          <w:b/>
          <w:sz w:val="40"/>
        </w:rPr>
        <w:t xml:space="preserve">TALLER </w:t>
      </w:r>
      <w:r w:rsidR="00965FBD">
        <w:rPr>
          <w:b/>
          <w:sz w:val="40"/>
        </w:rPr>
        <w:t xml:space="preserve">DE TONOS </w:t>
      </w:r>
    </w:p>
    <w:p w14:paraId="03CC3D62" w14:textId="23ACE264" w:rsidR="00DF30C4" w:rsidRDefault="00DF30C4" w:rsidP="00DF30C4">
      <w:pPr>
        <w:jc w:val="center"/>
        <w:rPr>
          <w:b/>
          <w:sz w:val="40"/>
          <w:lang w:eastAsia="zh-CN"/>
        </w:rPr>
      </w:pPr>
    </w:p>
    <w:p w14:paraId="3A75E89A" w14:textId="77777777" w:rsidR="00965FBD" w:rsidRDefault="00965FBD" w:rsidP="00DF30C4">
      <w:pPr>
        <w:jc w:val="center"/>
        <w:rPr>
          <w:rFonts w:asciiTheme="minorHAnsi" w:hAnsiTheme="minorHAnsi" w:hint="eastAsia"/>
          <w:bCs/>
          <w:iCs/>
          <w:sz w:val="32"/>
          <w:szCs w:val="32"/>
        </w:rPr>
      </w:pPr>
    </w:p>
    <w:p w14:paraId="64811BAC" w14:textId="23B769BC" w:rsidR="00DF30C4" w:rsidRPr="007A02A7" w:rsidRDefault="00BD7319" w:rsidP="00BD731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jc w:val="center"/>
        <w:rPr>
          <w:rFonts w:asciiTheme="minorHAnsi" w:hAnsiTheme="minorHAnsi"/>
          <w:lang w:val="en-US" w:eastAsia="zh-CN"/>
        </w:rPr>
      </w:pPr>
      <w:r w:rsidRPr="00BD7319">
        <w:rPr>
          <w:rFonts w:asciiTheme="minorHAnsi" w:hAnsiTheme="minorHAnsi"/>
        </w:rPr>
        <w:t xml:space="preserve">INFORMACION DEL </w:t>
      </w:r>
      <w:r w:rsidR="0050278A">
        <w:rPr>
          <w:rFonts w:asciiTheme="minorHAnsi" w:hAnsiTheme="minorHAnsi"/>
        </w:rPr>
        <w:t>TALLER</w:t>
      </w:r>
      <w:r w:rsidR="007A02A7">
        <w:rPr>
          <w:rFonts w:asciiTheme="minorHAnsi" w:hAnsiTheme="minorHAnsi"/>
        </w:rPr>
        <w:t xml:space="preserve"> </w:t>
      </w:r>
      <w:r w:rsidR="007A02A7">
        <w:rPr>
          <w:rFonts w:asciiTheme="minorHAnsi" w:hAnsiTheme="minorHAnsi" w:hint="eastAsia"/>
          <w:lang w:val="en-US" w:eastAsia="zh-CN"/>
        </w:rPr>
        <w:t>课程信息</w:t>
      </w:r>
    </w:p>
    <w:p w14:paraId="480F8FEB" w14:textId="77777777" w:rsidR="007C237B" w:rsidRDefault="007C237B" w:rsidP="00BD7319">
      <w:pPr>
        <w:spacing w:line="276" w:lineRule="auto"/>
        <w:ind w:left="720"/>
        <w:rPr>
          <w:rFonts w:asciiTheme="minorHAnsi" w:hAnsiTheme="minorHAnsi"/>
        </w:rPr>
      </w:pPr>
    </w:p>
    <w:p w14:paraId="49F24A4B" w14:textId="77777777" w:rsidR="000A5D8E" w:rsidRDefault="000A5D8E" w:rsidP="00BD7319">
      <w:pPr>
        <w:spacing w:line="276" w:lineRule="auto"/>
        <w:ind w:left="720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785"/>
      </w:tblGrid>
      <w:tr w:rsidR="000A5D8E" w14:paraId="1634BE89" w14:textId="77777777" w:rsidTr="00A07E7B">
        <w:tc>
          <w:tcPr>
            <w:tcW w:w="709" w:type="dxa"/>
          </w:tcPr>
          <w:p w14:paraId="7ED904DB" w14:textId="77777777" w:rsidR="000A5D8E" w:rsidRDefault="000A5D8E" w:rsidP="00A07E7B">
            <w:pPr>
              <w:spacing w:line="276" w:lineRule="auto"/>
              <w:rPr>
                <w:rFonts w:asciiTheme="minorHAnsi" w:hAnsiTheme="minorHAnsi"/>
              </w:rPr>
            </w:pPr>
            <w:r w:rsidRPr="00D51E34">
              <w:rPr>
                <w:rFonts w:asciiTheme="minorHAnsi" w:hAnsiTheme="minorHAnsi"/>
                <w:noProof/>
                <w:lang w:eastAsia="zh-CN" w:bidi="ar-SA"/>
              </w:rPr>
              <w:drawing>
                <wp:anchor distT="0" distB="0" distL="114300" distR="114300" simplePos="0" relativeHeight="251662336" behindDoc="0" locked="0" layoutInCell="1" allowOverlap="1" wp14:anchorId="40ACACB9" wp14:editId="3B6AFDE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53945</wp:posOffset>
                  </wp:positionV>
                  <wp:extent cx="328827" cy="222280"/>
                  <wp:effectExtent l="0" t="0" r="0" b="6350"/>
                  <wp:wrapNone/>
                  <wp:docPr id="4" name="Picture 2" descr="http://www.senditur.com/multimedia/uploads/images/Varias/Ico_Calend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http://www.senditur.com/multimedia/uploads/images/Varias/Ico_Calend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27" cy="22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5" w:type="dxa"/>
          </w:tcPr>
          <w:p w14:paraId="4AF1B0E1" w14:textId="701768D7" w:rsidR="000A5D8E" w:rsidRPr="002E0F60" w:rsidRDefault="00CF1DA2" w:rsidP="000A5D8E">
            <w:pPr>
              <w:spacing w:line="276" w:lineRule="auto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</w:rPr>
              <w:t xml:space="preserve">        </w:t>
            </w:r>
            <w:r w:rsidR="000F615B" w:rsidRPr="000F615B">
              <w:rPr>
                <w:rFonts w:asciiTheme="minorHAnsi" w:hAnsiTheme="minorHAnsi" w:cstheme="minorHAnsi"/>
                <w:shd w:val="clear" w:color="auto" w:fill="FFFFFF"/>
              </w:rPr>
              <w:t>9, 11, 16 y 18 de julio</w:t>
            </w:r>
            <w:r w:rsidR="00D82EE4" w:rsidRPr="002E0F60">
              <w:rPr>
                <w:rFonts w:asciiTheme="minorHAnsi" w:hAnsiTheme="minorHAnsi"/>
              </w:rPr>
              <w:t>.</w:t>
            </w:r>
          </w:p>
          <w:p w14:paraId="19922226" w14:textId="4D1E04BA" w:rsidR="000A5D8E" w:rsidRPr="002E0F60" w:rsidRDefault="00C24D7B" w:rsidP="000F615B">
            <w:pPr>
              <w:spacing w:line="276" w:lineRule="auto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</w:rPr>
              <w:t xml:space="preserve">        </w:t>
            </w:r>
          </w:p>
        </w:tc>
      </w:tr>
      <w:tr w:rsidR="000A5D8E" w14:paraId="21545BC7" w14:textId="77777777" w:rsidTr="00A07E7B">
        <w:tc>
          <w:tcPr>
            <w:tcW w:w="709" w:type="dxa"/>
          </w:tcPr>
          <w:p w14:paraId="007E4020" w14:textId="77777777" w:rsidR="000A5D8E" w:rsidRDefault="000A5D8E" w:rsidP="00A07E7B">
            <w:pPr>
              <w:spacing w:line="276" w:lineRule="auto"/>
              <w:rPr>
                <w:rFonts w:asciiTheme="minorHAnsi" w:hAnsiTheme="minorHAnsi"/>
              </w:rPr>
            </w:pPr>
            <w:r w:rsidRPr="00D51E34">
              <w:rPr>
                <w:rFonts w:asciiTheme="minorHAnsi" w:hAnsiTheme="minorHAnsi"/>
                <w:noProof/>
                <w:lang w:eastAsia="zh-CN" w:bidi="ar-SA"/>
              </w:rPr>
              <w:drawing>
                <wp:anchor distT="0" distB="0" distL="114300" distR="114300" simplePos="0" relativeHeight="251663360" behindDoc="0" locked="0" layoutInCell="1" allowOverlap="1" wp14:anchorId="129ACEA6" wp14:editId="57F68055">
                  <wp:simplePos x="0" y="0"/>
                  <wp:positionH relativeFrom="column">
                    <wp:posOffset>211765</wp:posOffset>
                  </wp:positionH>
                  <wp:positionV relativeFrom="paragraph">
                    <wp:posOffset>-23037</wp:posOffset>
                  </wp:positionV>
                  <wp:extent cx="225736" cy="256161"/>
                  <wp:effectExtent l="0" t="0" r="3175" b="0"/>
                  <wp:wrapNone/>
                  <wp:docPr id="2" name="Picture 4" descr="Icono, Reloj Despertador, Reloj, Tiempo, Despi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Icono, Reloj Despertador, Reloj, Tiempo, Despie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36" cy="256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5" w:type="dxa"/>
          </w:tcPr>
          <w:p w14:paraId="351B85A0" w14:textId="7871E5EC" w:rsidR="000A5D8E" w:rsidRPr="002E0F60" w:rsidRDefault="0050278A" w:rsidP="000A5D8E">
            <w:pPr>
              <w:spacing w:line="276" w:lineRule="auto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</w:rPr>
              <w:t xml:space="preserve">         19</w:t>
            </w:r>
            <w:r w:rsidR="000A5D8E" w:rsidRPr="002E0F60">
              <w:rPr>
                <w:rFonts w:asciiTheme="minorHAnsi" w:hAnsiTheme="minorHAnsi"/>
              </w:rPr>
              <w:t>:</w:t>
            </w:r>
            <w:r w:rsidRPr="002E0F60">
              <w:rPr>
                <w:rFonts w:asciiTheme="minorHAnsi" w:hAnsiTheme="minorHAnsi"/>
              </w:rPr>
              <w:t>0</w:t>
            </w:r>
            <w:r w:rsidR="000A5D8E" w:rsidRPr="002E0F60">
              <w:rPr>
                <w:rFonts w:asciiTheme="minorHAnsi" w:hAnsiTheme="minorHAnsi"/>
              </w:rPr>
              <w:t>0</w:t>
            </w:r>
            <w:r w:rsidR="00CF1DA2" w:rsidRPr="002E0F60">
              <w:rPr>
                <w:rFonts w:asciiTheme="minorHAnsi" w:hAnsiTheme="minorHAnsi"/>
              </w:rPr>
              <w:t>h-20</w:t>
            </w:r>
            <w:r w:rsidR="000A5D8E" w:rsidRPr="002E0F60">
              <w:rPr>
                <w:rFonts w:asciiTheme="minorHAnsi" w:hAnsiTheme="minorHAnsi"/>
              </w:rPr>
              <w:t>:</w:t>
            </w:r>
            <w:r w:rsidR="00CF1DA2" w:rsidRPr="002E0F60">
              <w:rPr>
                <w:rFonts w:asciiTheme="minorHAnsi" w:hAnsiTheme="minorHAnsi"/>
              </w:rPr>
              <w:t>3</w:t>
            </w:r>
            <w:r w:rsidR="000A5D8E" w:rsidRPr="002E0F60">
              <w:rPr>
                <w:rFonts w:asciiTheme="minorHAnsi" w:hAnsiTheme="minorHAnsi"/>
              </w:rPr>
              <w:t>0h</w:t>
            </w:r>
          </w:p>
          <w:p w14:paraId="0512124A" w14:textId="77777777" w:rsidR="000A5D8E" w:rsidRPr="002E0F60" w:rsidRDefault="000A5D8E" w:rsidP="000A5D8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A5D8E" w14:paraId="58757E10" w14:textId="77777777" w:rsidTr="00A07E7B">
        <w:tc>
          <w:tcPr>
            <w:tcW w:w="709" w:type="dxa"/>
          </w:tcPr>
          <w:p w14:paraId="3C51B24A" w14:textId="4C2AB8E9" w:rsidR="000A5D8E" w:rsidRDefault="000A5D8E" w:rsidP="00A07E7B">
            <w:pPr>
              <w:spacing w:line="276" w:lineRule="auto"/>
              <w:rPr>
                <w:rFonts w:asciiTheme="minorHAnsi" w:hAnsiTheme="minorHAnsi"/>
              </w:rPr>
            </w:pPr>
            <w:r w:rsidRPr="00A37CFF">
              <w:rPr>
                <w:rFonts w:asciiTheme="minorHAnsi" w:hAnsiTheme="minorHAnsi"/>
                <w:noProof/>
                <w:lang w:eastAsia="zh-CN" w:bidi="ar-SA"/>
              </w:rPr>
              <w:drawing>
                <wp:anchor distT="0" distB="0" distL="114300" distR="114300" simplePos="0" relativeHeight="251664384" behindDoc="0" locked="0" layoutInCell="1" allowOverlap="1" wp14:anchorId="0133D98B" wp14:editId="32D73F8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-105174</wp:posOffset>
                  </wp:positionV>
                  <wp:extent cx="407670" cy="407670"/>
                  <wp:effectExtent l="0" t="0" r="0" b="0"/>
                  <wp:wrapNone/>
                  <wp:docPr id="18" name="Picture 14" descr="http://2.bp.blogspot.com/-hijfeHeXJ8s/VoxGdysA7pI/AAAAAAAAF9U/dqnu7JYfykg/s1600/viage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4" descr="http://2.bp.blogspot.com/-hijfeHeXJ8s/VoxGdysA7pI/AAAAAAAAF9U/dqnu7JYfykg/s1600/viage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5" w:type="dxa"/>
          </w:tcPr>
          <w:p w14:paraId="2531A849" w14:textId="49D37B63" w:rsidR="000A5D8E" w:rsidRPr="002E0F60" w:rsidRDefault="000A5D8E" w:rsidP="00A07E7B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</w:rPr>
              <w:t xml:space="preserve"> Sede del Instituto Confucio de Madrid. C/Goya nº 10.</w:t>
            </w:r>
          </w:p>
          <w:p w14:paraId="2DD17B57" w14:textId="2B5DE42D" w:rsidR="000A5D8E" w:rsidRPr="002E0F60" w:rsidRDefault="000A5D8E" w:rsidP="000A5D8E">
            <w:pPr>
              <w:spacing w:line="276" w:lineRule="auto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  <w:lang w:eastAsia="zh-CN"/>
              </w:rPr>
              <w:t xml:space="preserve">        </w:t>
            </w:r>
          </w:p>
        </w:tc>
      </w:tr>
      <w:tr w:rsidR="000A5D8E" w14:paraId="28952A12" w14:textId="77777777" w:rsidTr="00A07E7B">
        <w:tc>
          <w:tcPr>
            <w:tcW w:w="709" w:type="dxa"/>
          </w:tcPr>
          <w:p w14:paraId="2E721444" w14:textId="1E04A268" w:rsidR="000A5D8E" w:rsidRDefault="000A5D8E" w:rsidP="00A07E7B">
            <w:pPr>
              <w:spacing w:line="276" w:lineRule="auto"/>
              <w:rPr>
                <w:rFonts w:asciiTheme="minorHAnsi" w:hAnsiTheme="minorHAnsi"/>
              </w:rPr>
            </w:pPr>
            <w:r w:rsidRPr="00D51E34">
              <w:rPr>
                <w:rFonts w:asciiTheme="minorHAnsi" w:hAnsiTheme="minorHAnsi"/>
                <w:noProof/>
                <w:lang w:eastAsia="zh-CN" w:bidi="ar-SA"/>
              </w:rPr>
              <w:drawing>
                <wp:anchor distT="0" distB="0" distL="114300" distR="114300" simplePos="0" relativeHeight="251665408" behindDoc="0" locked="0" layoutInCell="1" allowOverlap="1" wp14:anchorId="26A62867" wp14:editId="0CA6A8D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-30384</wp:posOffset>
                  </wp:positionV>
                  <wp:extent cx="200660" cy="221615"/>
                  <wp:effectExtent l="0" t="0" r="8890" b="6985"/>
                  <wp:wrapNone/>
                  <wp:docPr id="5" name="Picture 2" descr="Resultado de imagen de EURO TRANSPAREN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sultado de imagen de EURO TRANSPARENT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660" cy="22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5" w:type="dxa"/>
          </w:tcPr>
          <w:p w14:paraId="358AFF48" w14:textId="77777777" w:rsidR="00965FBD" w:rsidRPr="00965FBD" w:rsidRDefault="00965FBD" w:rsidP="00A07E7B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965FBD">
              <w:rPr>
                <w:rFonts w:asciiTheme="minorHAnsi" w:hAnsiTheme="minorHAnsi" w:cstheme="minorHAnsi"/>
                <w:shd w:val="clear" w:color="auto" w:fill="FFFFFF"/>
              </w:rPr>
              <w:t>45€ (incluye todas las sesiones)</w:t>
            </w:r>
            <w:r w:rsidRPr="00965FBD">
              <w:rPr>
                <w:rFonts w:asciiTheme="minorHAnsi" w:hAnsiTheme="minorHAnsi" w:cstheme="minorHAnsi"/>
              </w:rPr>
              <w:t xml:space="preserve"> </w:t>
            </w:r>
          </w:p>
          <w:p w14:paraId="3E3C0733" w14:textId="77777777" w:rsidR="000A5D8E" w:rsidRDefault="000A5D8E" w:rsidP="00965FBD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</w:rPr>
              <w:t>(Descuento del 5% para Amigos del ICM)</w:t>
            </w:r>
          </w:p>
          <w:p w14:paraId="5297E767" w14:textId="5A27A6EF" w:rsidR="00965FBD" w:rsidRPr="002E0F60" w:rsidRDefault="00965FBD" w:rsidP="00965FBD">
            <w:pPr>
              <w:spacing w:line="276" w:lineRule="auto"/>
              <w:ind w:left="360"/>
              <w:rPr>
                <w:rFonts w:asciiTheme="minorHAnsi" w:hAnsiTheme="minorHAnsi" w:hint="cs"/>
              </w:rPr>
            </w:pPr>
          </w:p>
        </w:tc>
      </w:tr>
      <w:tr w:rsidR="000A5D8E" w:rsidRPr="004B0564" w14:paraId="1DFAFC45" w14:textId="77777777" w:rsidTr="00A07E7B">
        <w:trPr>
          <w:trHeight w:val="421"/>
        </w:trPr>
        <w:tc>
          <w:tcPr>
            <w:tcW w:w="709" w:type="dxa"/>
          </w:tcPr>
          <w:p w14:paraId="7D7BAB3C" w14:textId="77777777" w:rsidR="000A5D8E" w:rsidRDefault="000A5D8E" w:rsidP="00A07E7B">
            <w:pPr>
              <w:spacing w:line="276" w:lineRule="auto"/>
              <w:rPr>
                <w:rFonts w:asciiTheme="minorHAnsi" w:hAnsiTheme="minorHAnsi"/>
              </w:rPr>
            </w:pPr>
            <w:r w:rsidRPr="00A37CFF">
              <w:rPr>
                <w:rFonts w:asciiTheme="minorHAnsi" w:hAnsiTheme="minorHAnsi"/>
                <w:noProof/>
                <w:lang w:eastAsia="zh-CN" w:bidi="ar-SA"/>
              </w:rPr>
              <w:drawing>
                <wp:anchor distT="0" distB="0" distL="114300" distR="114300" simplePos="0" relativeHeight="251666432" behindDoc="0" locked="0" layoutInCell="1" allowOverlap="1" wp14:anchorId="10576E01" wp14:editId="0523D6BD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-3810</wp:posOffset>
                  </wp:positionV>
                  <wp:extent cx="281305" cy="281305"/>
                  <wp:effectExtent l="0" t="0" r="4445" b="4445"/>
                  <wp:wrapNone/>
                  <wp:docPr id="1028" name="Picture 4" descr="Resultado de imagen de INF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sultado de imagen de INF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5" w:type="dxa"/>
          </w:tcPr>
          <w:p w14:paraId="0C650D91" w14:textId="77777777" w:rsidR="000A5D8E" w:rsidRPr="002E0F60" w:rsidRDefault="000A5D8E" w:rsidP="00A07E7B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  <w:b/>
              </w:rPr>
              <w:t>NO</w:t>
            </w:r>
            <w:r w:rsidRPr="002E0F60">
              <w:rPr>
                <w:rFonts w:asciiTheme="minorHAnsi" w:hAnsiTheme="minorHAnsi"/>
              </w:rPr>
              <w:t xml:space="preserve"> se requieren conocimientos previos.</w:t>
            </w:r>
          </w:p>
          <w:p w14:paraId="09C137F8" w14:textId="77777777" w:rsidR="000A5D8E" w:rsidRPr="002E0F60" w:rsidRDefault="000A5D8E" w:rsidP="00CA57BD">
            <w:pPr>
              <w:ind w:left="360"/>
              <w:rPr>
                <w:rFonts w:asciiTheme="minorHAnsi" w:hAnsiTheme="minorHAnsi"/>
              </w:rPr>
            </w:pPr>
            <w:r w:rsidRPr="002E0F60">
              <w:rPr>
                <w:rFonts w:asciiTheme="minorHAnsi" w:hAnsiTheme="minorHAnsi"/>
              </w:rPr>
              <w:t>Materiales: Se entregará a cada alumno el material básico</w:t>
            </w:r>
          </w:p>
          <w:p w14:paraId="1BC63564" w14:textId="6AD2F782" w:rsidR="007A02A7" w:rsidRPr="002E0F60" w:rsidRDefault="007A02A7" w:rsidP="00CA57BD">
            <w:pPr>
              <w:ind w:left="360"/>
              <w:rPr>
                <w:rFonts w:asciiTheme="minorHAnsi" w:hAnsiTheme="minorHAnsi" w:cs="Arial Unicode MS"/>
                <w:cs/>
              </w:rPr>
            </w:pPr>
          </w:p>
        </w:tc>
      </w:tr>
    </w:tbl>
    <w:p w14:paraId="6F18F962" w14:textId="77777777" w:rsidR="000A5D8E" w:rsidRDefault="000A5D8E" w:rsidP="00BD7319">
      <w:pPr>
        <w:spacing w:line="276" w:lineRule="auto"/>
        <w:ind w:left="720"/>
        <w:rPr>
          <w:rFonts w:asciiTheme="minorHAnsi" w:hAnsiTheme="minorHAnsi"/>
        </w:rPr>
      </w:pPr>
    </w:p>
    <w:p w14:paraId="50239E1B" w14:textId="77777777" w:rsidR="00D77C7F" w:rsidRPr="00E75574" w:rsidRDefault="00D77C7F" w:rsidP="00965FBD">
      <w:pPr>
        <w:ind w:right="282"/>
        <w:rPr>
          <w:rFonts w:ascii="Berlin Sans FB Demi" w:hAnsi="Berlin Sans FB Demi"/>
          <w:color w:val="C00000"/>
          <w:sz w:val="44"/>
        </w:rPr>
      </w:pPr>
    </w:p>
    <w:p w14:paraId="0175535F" w14:textId="7AC6A3B5" w:rsidR="00D77C7F" w:rsidRPr="00F37E94" w:rsidRDefault="00D77C7F" w:rsidP="00D77C7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jc w:val="center"/>
      </w:pPr>
      <w:r>
        <w:rPr>
          <w:rFonts w:asciiTheme="minorHAnsi" w:hAnsiTheme="minorHAnsi"/>
        </w:rPr>
        <w:t>CONTENIDO DEL CURSO</w:t>
      </w:r>
      <w:r w:rsidR="009542A3">
        <w:rPr>
          <w:rFonts w:asciiTheme="minorHAnsi" w:hAnsiTheme="minorHAnsi"/>
        </w:rPr>
        <w:t xml:space="preserve"> </w:t>
      </w:r>
      <w:r w:rsidR="009542A3">
        <w:rPr>
          <w:rFonts w:asciiTheme="minorHAnsi" w:hAnsiTheme="minorHAnsi"/>
        </w:rPr>
        <w:t>课程内容</w:t>
      </w:r>
    </w:p>
    <w:p w14:paraId="0D0C03A9" w14:textId="77777777" w:rsidR="00D77C7F" w:rsidRDefault="00D77C7F" w:rsidP="00D77C7F">
      <w:pPr>
        <w:pStyle w:val="Default"/>
      </w:pPr>
    </w:p>
    <w:p w14:paraId="380AC321" w14:textId="556D3777" w:rsidR="00CF1DA2" w:rsidRPr="00965FBD" w:rsidRDefault="00965FBD" w:rsidP="00965FBD">
      <w:pPr>
        <w:widowControl/>
        <w:shd w:val="clear" w:color="auto" w:fill="FFFFFF"/>
        <w:suppressAutoHyphens w:val="0"/>
        <w:spacing w:before="100" w:beforeAutospacing="1" w:after="100" w:afterAutospacing="1"/>
        <w:textAlignment w:val="baseline"/>
        <w:outlineLvl w:val="1"/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</w:pPr>
      <w:r w:rsidRPr="00965FBD"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  <w:t>Se trata de un taller donde los alumnos practicarán la pronunciación y los tonos en chino.</w:t>
      </w:r>
    </w:p>
    <w:p w14:paraId="3E21D683" w14:textId="77777777" w:rsidR="00965FBD" w:rsidRPr="00965FBD" w:rsidRDefault="00965FBD" w:rsidP="00965FBD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zh-CN" w:bidi="ar-SA"/>
        </w:rPr>
      </w:pPr>
      <w:r w:rsidRPr="00965FBD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zh-CN" w:bidi="ar-SA"/>
        </w:rPr>
        <w:t>Contenido:</w:t>
      </w:r>
    </w:p>
    <w:p w14:paraId="332F2713" w14:textId="77777777" w:rsidR="00965FBD" w:rsidRPr="00965FBD" w:rsidRDefault="00965FBD" w:rsidP="00965FBD">
      <w:pPr>
        <w:widowControl/>
        <w:numPr>
          <w:ilvl w:val="0"/>
          <w:numId w:val="12"/>
        </w:numPr>
        <w:shd w:val="clear" w:color="auto" w:fill="FFFFFF"/>
        <w:suppressAutoHyphens w:val="0"/>
        <w:ind w:left="1020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</w:pPr>
      <w:r w:rsidRPr="00965FBD"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  <w:t>Estrategias para pronunciar de forma correcta las iniciales del </w:t>
      </w:r>
      <w:r w:rsidRPr="00965FBD">
        <w:rPr>
          <w:rFonts w:asciiTheme="minorHAnsi" w:eastAsia="Times New Roman" w:hAnsiTheme="minorHAnsi" w:cstheme="minorHAnsi"/>
          <w:i/>
          <w:iCs/>
          <w:color w:val="000000"/>
          <w:kern w:val="0"/>
          <w:bdr w:val="none" w:sz="0" w:space="0" w:color="auto" w:frame="1"/>
          <w:lang w:eastAsia="zh-CN" w:bidi="ar-SA"/>
        </w:rPr>
        <w:t>Pinyin</w:t>
      </w:r>
      <w:r w:rsidRPr="00965FBD"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  <w:t> (consonantes)</w:t>
      </w:r>
    </w:p>
    <w:p w14:paraId="32FAC252" w14:textId="77777777" w:rsidR="00965FBD" w:rsidRPr="00965FBD" w:rsidRDefault="00965FBD" w:rsidP="00965FBD">
      <w:pPr>
        <w:widowControl/>
        <w:numPr>
          <w:ilvl w:val="0"/>
          <w:numId w:val="12"/>
        </w:numPr>
        <w:shd w:val="clear" w:color="auto" w:fill="FFFFFF"/>
        <w:suppressAutoHyphens w:val="0"/>
        <w:ind w:left="1020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</w:pPr>
      <w:r w:rsidRPr="00965FBD"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  <w:t>Método práctico para pronunciar correctamente los tonos y sus combinaciones</w:t>
      </w:r>
    </w:p>
    <w:p w14:paraId="58FD8307" w14:textId="77777777" w:rsidR="00965FBD" w:rsidRPr="00965FBD" w:rsidRDefault="00965FBD" w:rsidP="00965FBD">
      <w:pPr>
        <w:widowControl/>
        <w:numPr>
          <w:ilvl w:val="0"/>
          <w:numId w:val="12"/>
        </w:numPr>
        <w:shd w:val="clear" w:color="auto" w:fill="FFFFFF"/>
        <w:suppressAutoHyphens w:val="0"/>
        <w:ind w:left="1020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</w:pPr>
      <w:r w:rsidRPr="00965FBD">
        <w:rPr>
          <w:rFonts w:asciiTheme="minorHAnsi" w:eastAsia="Times New Roman" w:hAnsiTheme="minorHAnsi" w:cstheme="minorHAnsi"/>
          <w:color w:val="000000"/>
          <w:kern w:val="0"/>
          <w:lang w:eastAsia="zh-CN" w:bidi="ar-SA"/>
        </w:rPr>
        <w:t>Cambios de tono más comunes y tareas de combinación de tonos</w:t>
      </w:r>
    </w:p>
    <w:p w14:paraId="70058CE4" w14:textId="77777777" w:rsidR="00D77C7F" w:rsidRPr="00965FBD" w:rsidRDefault="00D77C7F" w:rsidP="00965FBD">
      <w:pPr>
        <w:spacing w:line="276" w:lineRule="auto"/>
        <w:ind w:left="720"/>
        <w:rPr>
          <w:rFonts w:asciiTheme="minorHAnsi" w:hAnsiTheme="minorHAnsi" w:cstheme="minorHAnsi"/>
        </w:rPr>
      </w:pPr>
    </w:p>
    <w:p w14:paraId="58169AD6" w14:textId="77777777" w:rsidR="00AA7F13" w:rsidRP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763EE4EC" w14:textId="77777777" w:rsidR="00AA7F13" w:rsidRP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65E12220" w14:textId="77777777" w:rsid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08E71127" w14:textId="77777777" w:rsid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2389AB62" w14:textId="77777777" w:rsid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73809A80" w14:textId="77777777" w:rsid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27B420C7" w14:textId="77777777" w:rsidR="00AA7F13" w:rsidRDefault="00AA7F13" w:rsidP="00BD7319">
      <w:pPr>
        <w:spacing w:line="276" w:lineRule="auto"/>
        <w:ind w:left="720"/>
        <w:rPr>
          <w:rFonts w:asciiTheme="minorHAnsi" w:hAnsiTheme="minorHAnsi"/>
        </w:rPr>
      </w:pPr>
    </w:p>
    <w:p w14:paraId="5EA2E9AB" w14:textId="77777777" w:rsidR="00AA7F13" w:rsidRDefault="00AA7F13" w:rsidP="00AA7F13"/>
    <w:p w14:paraId="2AEB3AAF" w14:textId="0A12CD96" w:rsidR="00AA7F13" w:rsidRDefault="00AA7F13" w:rsidP="00AA7F13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jc w:val="center"/>
        <w:rPr>
          <w:lang w:eastAsia="zh-CN"/>
        </w:rPr>
      </w:pPr>
      <w:r>
        <w:t>PROFESOR</w:t>
      </w:r>
      <w:r w:rsidR="00965FBD">
        <w:t>A</w:t>
      </w:r>
      <w:r w:rsidR="00917032">
        <w:t xml:space="preserve"> </w:t>
      </w:r>
      <w:r w:rsidR="00917032">
        <w:rPr>
          <w:rFonts w:hint="eastAsia"/>
          <w:lang w:eastAsia="zh-CN"/>
        </w:rPr>
        <w:t>授课教师</w:t>
      </w:r>
    </w:p>
    <w:p w14:paraId="1D372531" w14:textId="6D48F9E5" w:rsidR="00AA7F13" w:rsidRPr="002E0F60" w:rsidRDefault="00AA7F13" w:rsidP="00AA7F13">
      <w:pPr>
        <w:pStyle w:val="exp1"/>
        <w:spacing w:line="360" w:lineRule="auto"/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</w:pPr>
      <w:r w:rsidRPr="002E0F60">
        <w:rPr>
          <w:rFonts w:asciiTheme="minorHAnsi" w:hAnsiTheme="minorHAnsi" w:cs="Mangal"/>
          <w:noProof/>
          <w:color w:val="000000" w:themeColor="text1"/>
          <w:kern w:val="1"/>
          <w:lang w:val="es-ES"/>
        </w:rPr>
        <w:drawing>
          <wp:anchor distT="0" distB="0" distL="114300" distR="114300" simplePos="0" relativeHeight="251668480" behindDoc="0" locked="0" layoutInCell="1" allowOverlap="1" wp14:anchorId="2B14F90B" wp14:editId="68C4FA2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059180" cy="150876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5" t="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>YiXuan</w:t>
      </w:r>
      <w:proofErr w:type="spellEnd"/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 Chen </w:t>
      </w:r>
      <w:r w:rsidR="006D7065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es graduada por la Universidad de Jilin </w:t>
      </w:r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Normal </w:t>
      </w:r>
      <w:proofErr w:type="spellStart"/>
      <w:r w:rsidR="006D7065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>University</w:t>
      </w:r>
      <w:proofErr w:type="spellEnd"/>
      <w:r w:rsidR="006D7065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 </w:t>
      </w:r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y </w:t>
      </w:r>
      <w:r w:rsidR="006D7065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su especialidad es </w:t>
      </w:r>
      <w:r w:rsidR="00965FBD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la </w:t>
      </w:r>
      <w:r w:rsidR="002E0F60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>enseñanza</w:t>
      </w:r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 de </w:t>
      </w:r>
      <w:r w:rsidR="002E0F60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chino </w:t>
      </w:r>
      <w:r w:rsidR="006D7065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>mandarín como</w:t>
      </w:r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 segunda lengua</w:t>
      </w:r>
      <w:r w:rsidR="002E0F60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. </w:t>
      </w:r>
      <w:proofErr w:type="spellStart"/>
      <w:r w:rsidR="002E0F60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>YiXuan</w:t>
      </w:r>
      <w:proofErr w:type="spellEnd"/>
      <w:r w:rsidR="002E0F60"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 Chen ha enseñado chino y cultura china en varios países del mundo como Costa Rica, Tailandia y Jordania. </w:t>
      </w:r>
      <w:r w:rsidR="00965FBD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>Ganó el premio de voluntaria de excelencia en Tailandia.</w:t>
      </w:r>
      <w:r w:rsidRPr="002E0F60">
        <w:rPr>
          <w:rFonts w:asciiTheme="minorHAnsi" w:hAnsiTheme="minorHAnsi" w:cs="Mangal"/>
          <w:color w:val="000000" w:themeColor="text1"/>
          <w:kern w:val="1"/>
          <w:lang w:val="es-ES" w:eastAsia="hi-IN" w:bidi="hi-IN"/>
        </w:rPr>
        <w:t xml:space="preserve"> Desde 2019, es profesora en el Instituto Confucio de Madrid.</w:t>
      </w:r>
    </w:p>
    <w:p w14:paraId="4B6F8F22" w14:textId="23A7CA11" w:rsidR="00AA7F13" w:rsidRDefault="00AA7F13" w:rsidP="00965FBD">
      <w:pPr>
        <w:spacing w:line="276" w:lineRule="auto"/>
        <w:rPr>
          <w:rFonts w:asciiTheme="minorHAnsi" w:hAnsiTheme="minorHAnsi"/>
        </w:rPr>
      </w:pPr>
    </w:p>
    <w:p w14:paraId="76FFBC06" w14:textId="77777777" w:rsidR="00965FBD" w:rsidRDefault="00965FBD" w:rsidP="00965FBD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14:paraId="11D2EE56" w14:textId="77777777" w:rsidR="00AA7F13" w:rsidRPr="00BD7319" w:rsidRDefault="00AA7F13" w:rsidP="00F672B7">
      <w:pPr>
        <w:spacing w:line="276" w:lineRule="auto"/>
        <w:ind w:left="1353"/>
        <w:rPr>
          <w:rFonts w:asciiTheme="minorHAnsi" w:hAnsiTheme="minorHAnsi"/>
        </w:rPr>
      </w:pPr>
    </w:p>
    <w:p w14:paraId="1C2BFAA1" w14:textId="78067E13" w:rsidR="00DF30C4" w:rsidRPr="007A02A7" w:rsidRDefault="00BD7319" w:rsidP="00BD731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jc w:val="center"/>
        <w:rPr>
          <w:rFonts w:cs="Arial Unicode MS"/>
          <w:cs/>
        </w:rPr>
      </w:pPr>
      <w:r>
        <w:rPr>
          <w:rFonts w:asciiTheme="minorHAnsi" w:hAnsiTheme="minorHAnsi"/>
        </w:rPr>
        <w:t>INSCRIPCIÓN Y FORMA DE PAGO</w:t>
      </w:r>
      <w:r w:rsidR="007A02A7">
        <w:rPr>
          <w:rFonts w:asciiTheme="minorHAnsi" w:hAnsiTheme="minorHAnsi"/>
        </w:rPr>
        <w:t xml:space="preserve"> </w:t>
      </w:r>
      <w:r w:rsidR="007A02A7">
        <w:rPr>
          <w:rFonts w:asciiTheme="minorHAnsi" w:hAnsiTheme="minorHAnsi"/>
        </w:rPr>
        <w:t>报名与缴费方式</w:t>
      </w:r>
    </w:p>
    <w:p w14:paraId="5E3AB03A" w14:textId="77777777" w:rsidR="00BD7319" w:rsidRDefault="00BD7319" w:rsidP="00BD7319">
      <w:pPr>
        <w:pStyle w:val="Prrafodelista"/>
        <w:rPr>
          <w:rFonts w:asciiTheme="minorHAnsi" w:hAnsiTheme="minorHAnsi"/>
          <w:b/>
          <w:szCs w:val="24"/>
          <w:u w:val="single"/>
        </w:rPr>
      </w:pPr>
    </w:p>
    <w:p w14:paraId="0C8794B0" w14:textId="480973FD" w:rsidR="00DF30C4" w:rsidRDefault="00A75B4A" w:rsidP="00DF30C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INSCRIPCIÓN:</w:t>
      </w:r>
    </w:p>
    <w:p w14:paraId="4C642BD3" w14:textId="77777777" w:rsidR="002E0F60" w:rsidRPr="00F37E94" w:rsidRDefault="002E0F60" w:rsidP="00DF30C4">
      <w:pPr>
        <w:rPr>
          <w:rFonts w:asciiTheme="minorHAnsi" w:hAnsiTheme="minorHAnsi"/>
          <w:b/>
          <w:u w:val="single"/>
        </w:rPr>
      </w:pPr>
    </w:p>
    <w:p w14:paraId="5AA1536D" w14:textId="06FEC5B9" w:rsidR="000B0B97" w:rsidRDefault="00DF30C4" w:rsidP="002E0F60">
      <w:pPr>
        <w:spacing w:line="360" w:lineRule="auto"/>
        <w:jc w:val="both"/>
        <w:rPr>
          <w:rFonts w:asciiTheme="minorHAnsi" w:hAnsiTheme="minorHAnsi"/>
          <w:iCs/>
        </w:rPr>
      </w:pPr>
      <w:r w:rsidRPr="00BD7319">
        <w:rPr>
          <w:rFonts w:asciiTheme="minorHAnsi" w:hAnsiTheme="minorHAnsi"/>
          <w:iCs/>
        </w:rPr>
        <w:t xml:space="preserve">La </w:t>
      </w:r>
      <w:r w:rsidRPr="00BD7319">
        <w:rPr>
          <w:rFonts w:asciiTheme="minorHAnsi" w:hAnsiTheme="minorHAnsi"/>
          <w:b/>
          <w:iCs/>
        </w:rPr>
        <w:t>inscripción</w:t>
      </w:r>
      <w:r w:rsidRPr="00BD7319">
        <w:rPr>
          <w:rFonts w:asciiTheme="minorHAnsi" w:hAnsiTheme="minorHAnsi"/>
          <w:iCs/>
        </w:rPr>
        <w:t xml:space="preserve"> al taller se reali</w:t>
      </w:r>
      <w:r w:rsidR="00AA7F13">
        <w:rPr>
          <w:rFonts w:asciiTheme="minorHAnsi" w:hAnsiTheme="minorHAnsi"/>
          <w:iCs/>
        </w:rPr>
        <w:t>zará por orden estricto de pago.</w:t>
      </w:r>
    </w:p>
    <w:p w14:paraId="6D668F34" w14:textId="170FF7C7" w:rsidR="00A75B4A" w:rsidRDefault="00DF30C4" w:rsidP="002E0F60">
      <w:pPr>
        <w:spacing w:line="360" w:lineRule="auto"/>
        <w:jc w:val="both"/>
        <w:rPr>
          <w:rFonts w:asciiTheme="minorHAnsi" w:hAnsiTheme="minorHAnsi"/>
          <w:iCs/>
        </w:rPr>
      </w:pPr>
      <w:r w:rsidRPr="00BD7319">
        <w:rPr>
          <w:rFonts w:asciiTheme="minorHAnsi" w:hAnsiTheme="minorHAnsi"/>
          <w:iCs/>
        </w:rPr>
        <w:t xml:space="preserve">Para formalizarla, es necesario </w:t>
      </w:r>
      <w:r w:rsidR="00A75B4A">
        <w:rPr>
          <w:rFonts w:asciiTheme="minorHAnsi" w:hAnsiTheme="minorHAnsi"/>
          <w:iCs/>
        </w:rPr>
        <w:t>rellenar</w:t>
      </w:r>
      <w:r w:rsidRPr="00BD7319">
        <w:rPr>
          <w:rFonts w:asciiTheme="minorHAnsi" w:hAnsiTheme="minorHAnsi"/>
          <w:iCs/>
        </w:rPr>
        <w:t xml:space="preserve"> el formulario de inscripción</w:t>
      </w:r>
      <w:r w:rsidR="00BD7319" w:rsidRPr="00BD7319">
        <w:rPr>
          <w:rFonts w:asciiTheme="minorHAnsi" w:hAnsiTheme="minorHAnsi"/>
          <w:iCs/>
        </w:rPr>
        <w:t xml:space="preserve"> de la web</w:t>
      </w:r>
      <w:r w:rsidR="00A75B4A">
        <w:rPr>
          <w:rFonts w:asciiTheme="minorHAnsi" w:hAnsiTheme="minorHAnsi"/>
          <w:iCs/>
        </w:rPr>
        <w:t>.</w:t>
      </w:r>
    </w:p>
    <w:p w14:paraId="0BAFF76A" w14:textId="77777777" w:rsidR="00A75B4A" w:rsidRDefault="00A75B4A" w:rsidP="00A75B4A">
      <w:pPr>
        <w:spacing w:line="276" w:lineRule="auto"/>
        <w:jc w:val="both"/>
        <w:rPr>
          <w:rFonts w:asciiTheme="minorHAnsi" w:hAnsiTheme="minorHAnsi"/>
          <w:iCs/>
        </w:rPr>
      </w:pPr>
    </w:p>
    <w:p w14:paraId="2F261190" w14:textId="2DB388A7" w:rsidR="00A75B4A" w:rsidRDefault="00A75B4A" w:rsidP="00A75B4A">
      <w:pPr>
        <w:rPr>
          <w:rFonts w:asciiTheme="minorHAnsi" w:hAnsiTheme="minorHAnsi"/>
          <w:b/>
          <w:u w:val="single"/>
        </w:rPr>
      </w:pPr>
      <w:r w:rsidRPr="00A75B4A">
        <w:rPr>
          <w:rFonts w:asciiTheme="minorHAnsi" w:hAnsiTheme="minorHAnsi"/>
          <w:b/>
          <w:u w:val="single"/>
        </w:rPr>
        <w:t>PAGO:</w:t>
      </w:r>
    </w:p>
    <w:p w14:paraId="3F5C20D4" w14:textId="77777777" w:rsidR="002E0F60" w:rsidRPr="00A75B4A" w:rsidRDefault="002E0F60" w:rsidP="00A75B4A">
      <w:pPr>
        <w:rPr>
          <w:rFonts w:asciiTheme="minorHAnsi" w:hAnsiTheme="minorHAnsi"/>
          <w:b/>
          <w:u w:val="single"/>
        </w:rPr>
      </w:pPr>
    </w:p>
    <w:p w14:paraId="28C3FA66" w14:textId="1FD019AA" w:rsidR="00A75B4A" w:rsidRDefault="00A75B4A" w:rsidP="002E0F60">
      <w:pPr>
        <w:spacing w:line="360" w:lineRule="auto"/>
        <w:ind w:right="282"/>
        <w:rPr>
          <w:rFonts w:asciiTheme="minorHAnsi" w:hAnsiTheme="minorHAnsi"/>
          <w:b/>
          <w:iCs/>
          <w:color w:val="FF0000"/>
        </w:rPr>
      </w:pPr>
      <w:r w:rsidRPr="00A75B4A">
        <w:rPr>
          <w:rFonts w:asciiTheme="minorHAnsi" w:hAnsiTheme="minorHAnsi"/>
          <w:b/>
          <w:iCs/>
          <w:color w:val="FF0000"/>
        </w:rPr>
        <w:t xml:space="preserve">Hasta que no se confirme </w:t>
      </w:r>
      <w:r w:rsidR="00125A27">
        <w:rPr>
          <w:rFonts w:asciiTheme="minorHAnsi" w:hAnsiTheme="minorHAnsi"/>
          <w:b/>
          <w:iCs/>
          <w:color w:val="FF0000"/>
        </w:rPr>
        <w:t xml:space="preserve">por parte de la organización que se puede pagar, </w:t>
      </w:r>
      <w:r w:rsidRPr="00A75B4A">
        <w:rPr>
          <w:rFonts w:asciiTheme="minorHAnsi" w:hAnsiTheme="minorHAnsi"/>
          <w:b/>
          <w:iCs/>
          <w:color w:val="FF0000"/>
        </w:rPr>
        <w:t>no se procederá a realizar el pago.</w:t>
      </w:r>
    </w:p>
    <w:p w14:paraId="5EDE27F6" w14:textId="7A0A5708" w:rsidR="00A75B4A" w:rsidRPr="00A75B4A" w:rsidRDefault="000B0B97" w:rsidP="002E0F60">
      <w:pPr>
        <w:spacing w:line="360" w:lineRule="auto"/>
        <w:ind w:right="282"/>
        <w:rPr>
          <w:rFonts w:asciiTheme="minorHAnsi" w:hAnsiTheme="minorHAnsi"/>
          <w:b/>
          <w:iCs/>
          <w:color w:val="FF0000"/>
        </w:rPr>
      </w:pPr>
      <w:r>
        <w:rPr>
          <w:rFonts w:asciiTheme="minorHAnsi" w:hAnsiTheme="minorHAnsi" w:hint="cs"/>
          <w:b/>
          <w:iCs/>
          <w:color w:val="FF0000"/>
          <w:cs/>
        </w:rPr>
        <w:t xml:space="preserve"> </w:t>
      </w:r>
    </w:p>
    <w:p w14:paraId="35EF9E82" w14:textId="77777777" w:rsidR="00AA7F13" w:rsidRDefault="00DF30C4" w:rsidP="002E0F60">
      <w:pPr>
        <w:spacing w:line="360" w:lineRule="auto"/>
        <w:ind w:right="282"/>
        <w:jc w:val="both"/>
        <w:rPr>
          <w:rFonts w:asciiTheme="minorHAnsi" w:hAnsiTheme="minorHAnsi"/>
          <w:iCs/>
        </w:rPr>
      </w:pPr>
      <w:r w:rsidRPr="00BD7319">
        <w:rPr>
          <w:rFonts w:asciiTheme="minorHAnsi" w:hAnsiTheme="minorHAnsi"/>
          <w:iCs/>
        </w:rPr>
        <w:t xml:space="preserve">El pago se realizará mediante </w:t>
      </w:r>
      <w:r w:rsidRPr="00BD7319">
        <w:rPr>
          <w:rFonts w:asciiTheme="minorHAnsi" w:hAnsiTheme="minorHAnsi"/>
          <w:b/>
          <w:iCs/>
        </w:rPr>
        <w:t>transferencia bancaria</w:t>
      </w:r>
      <w:r w:rsidRPr="00BD7319">
        <w:rPr>
          <w:rFonts w:asciiTheme="minorHAnsi" w:hAnsiTheme="minorHAnsi"/>
          <w:iCs/>
        </w:rPr>
        <w:t xml:space="preserve"> </w:t>
      </w:r>
      <w:r w:rsidR="00AA7F13">
        <w:rPr>
          <w:rFonts w:asciiTheme="minorHAnsi" w:hAnsiTheme="minorHAnsi"/>
          <w:iCs/>
        </w:rPr>
        <w:t xml:space="preserve">en el número de cuenta que le informaremos por mail. </w:t>
      </w:r>
    </w:p>
    <w:p w14:paraId="529146E2" w14:textId="1F61FB04" w:rsidR="00DF30C4" w:rsidRPr="00AA7F13" w:rsidRDefault="00DF30C4" w:rsidP="002E0F60">
      <w:pPr>
        <w:spacing w:line="360" w:lineRule="auto"/>
        <w:ind w:right="28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Se deberá mandar el </w:t>
      </w:r>
      <w:r w:rsidRPr="00F37E94">
        <w:rPr>
          <w:rFonts w:asciiTheme="minorHAnsi" w:hAnsiTheme="minorHAnsi"/>
          <w:iCs/>
        </w:rPr>
        <w:t xml:space="preserve">comprobante de pago a </w:t>
      </w:r>
      <w:hyperlink r:id="rId12" w:history="1">
        <w:r w:rsidR="0050278A" w:rsidRPr="000E6B41">
          <w:rPr>
            <w:rStyle w:val="Hipervnculo"/>
            <w:rFonts w:asciiTheme="minorHAnsi" w:hAnsiTheme="minorHAnsi"/>
            <w:b/>
            <w:iCs/>
          </w:rPr>
          <w:t>c</w:t>
        </w:r>
        <w:r w:rsidR="0050278A" w:rsidRPr="0050278A">
          <w:rPr>
            <w:rStyle w:val="Hipervnculo"/>
            <w:rFonts w:asciiTheme="minorHAnsi" w:hAnsiTheme="minorHAnsi"/>
            <w:b/>
            <w:iCs/>
          </w:rPr>
          <w:t>ultura</w:t>
        </w:r>
        <w:r w:rsidR="0050278A" w:rsidRPr="000E6B41">
          <w:rPr>
            <w:rStyle w:val="Hipervnculo"/>
            <w:rFonts w:asciiTheme="minorHAnsi" w:hAnsiTheme="minorHAnsi"/>
            <w:b/>
            <w:iCs/>
          </w:rPr>
          <w:t>@confuciomadrid.es</w:t>
        </w:r>
      </w:hyperlink>
    </w:p>
    <w:p w14:paraId="62CA981C" w14:textId="77777777" w:rsidR="00D77C7F" w:rsidRPr="00D77C7F" w:rsidRDefault="00D77C7F" w:rsidP="00756E3A">
      <w:pPr>
        <w:spacing w:line="276" w:lineRule="auto"/>
        <w:ind w:right="282"/>
        <w:rPr>
          <w:rFonts w:asciiTheme="minorHAnsi" w:hAnsiTheme="minorHAnsi" w:cs="Arial Unicode MS"/>
          <w:b/>
          <w:iCs/>
          <w:color w:val="FF0000"/>
          <w:lang w:eastAsia="zh-CN"/>
        </w:rPr>
      </w:pPr>
    </w:p>
    <w:p w14:paraId="476C88C2" w14:textId="78B35853" w:rsidR="00A75B4A" w:rsidRDefault="00A75B4A" w:rsidP="00A75B4A">
      <w:pPr>
        <w:tabs>
          <w:tab w:val="left" w:pos="82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B185ECD" w14:textId="37B4AB1C" w:rsidR="00A75B4A" w:rsidRPr="00C24D7B" w:rsidRDefault="00A75B4A" w:rsidP="0050278A">
      <w:pPr>
        <w:ind w:right="282"/>
        <w:rPr>
          <w:rFonts w:asciiTheme="minorHAnsi" w:hAnsiTheme="minorHAnsi"/>
          <w:lang w:eastAsia="zh-CN"/>
        </w:rPr>
      </w:pPr>
    </w:p>
    <w:sectPr w:rsidR="00A75B4A" w:rsidRPr="00C24D7B" w:rsidSect="00A75B4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EA842D"/>
    <w:multiLevelType w:val="multilevel"/>
    <w:tmpl w:val="97EA84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EE2A5D72"/>
    <w:multiLevelType w:val="multilevel"/>
    <w:tmpl w:val="EE2A5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23254"/>
    <w:multiLevelType w:val="multilevel"/>
    <w:tmpl w:val="DBB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360D1"/>
    <w:multiLevelType w:val="hybridMultilevel"/>
    <w:tmpl w:val="1BD87C28"/>
    <w:lvl w:ilvl="0" w:tplc="2DC2D0F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20A7"/>
    <w:multiLevelType w:val="hybridMultilevel"/>
    <w:tmpl w:val="C11C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2B70"/>
    <w:multiLevelType w:val="hybridMultilevel"/>
    <w:tmpl w:val="F51CB2BC"/>
    <w:lvl w:ilvl="0" w:tplc="B1B6425E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54C4019"/>
    <w:multiLevelType w:val="hybridMultilevel"/>
    <w:tmpl w:val="8F346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2850"/>
    <w:multiLevelType w:val="hybridMultilevel"/>
    <w:tmpl w:val="70E20E2A"/>
    <w:lvl w:ilvl="0" w:tplc="2DC2D0F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2DBD"/>
    <w:multiLevelType w:val="multilevel"/>
    <w:tmpl w:val="5EC02D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3F2A98"/>
    <w:multiLevelType w:val="hybridMultilevel"/>
    <w:tmpl w:val="48984B54"/>
    <w:lvl w:ilvl="0" w:tplc="2DC2D0F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5134"/>
    <w:multiLevelType w:val="hybridMultilevel"/>
    <w:tmpl w:val="F9F26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1FD"/>
    <w:multiLevelType w:val="hybridMultilevel"/>
    <w:tmpl w:val="DEAAA9BE"/>
    <w:lvl w:ilvl="0" w:tplc="2DC2D0F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F4"/>
    <w:rsid w:val="000A5D8E"/>
    <w:rsid w:val="000B0B97"/>
    <w:rsid w:val="000F615B"/>
    <w:rsid w:val="00125A27"/>
    <w:rsid w:val="001C5A63"/>
    <w:rsid w:val="001E008C"/>
    <w:rsid w:val="002079F4"/>
    <w:rsid w:val="00242A51"/>
    <w:rsid w:val="00255AB8"/>
    <w:rsid w:val="002560F0"/>
    <w:rsid w:val="002A1E1D"/>
    <w:rsid w:val="002E0F60"/>
    <w:rsid w:val="002F2EC9"/>
    <w:rsid w:val="00457591"/>
    <w:rsid w:val="004F7ED4"/>
    <w:rsid w:val="0050278A"/>
    <w:rsid w:val="005327CF"/>
    <w:rsid w:val="00536AD9"/>
    <w:rsid w:val="00585DF6"/>
    <w:rsid w:val="006A2DC2"/>
    <w:rsid w:val="006D7065"/>
    <w:rsid w:val="006F04FA"/>
    <w:rsid w:val="00722DD1"/>
    <w:rsid w:val="00756E3A"/>
    <w:rsid w:val="007A02A7"/>
    <w:rsid w:val="007C237B"/>
    <w:rsid w:val="00803510"/>
    <w:rsid w:val="00810C62"/>
    <w:rsid w:val="00852EE9"/>
    <w:rsid w:val="00894442"/>
    <w:rsid w:val="008E74B1"/>
    <w:rsid w:val="00917032"/>
    <w:rsid w:val="00925338"/>
    <w:rsid w:val="009542A3"/>
    <w:rsid w:val="00965FBD"/>
    <w:rsid w:val="00995164"/>
    <w:rsid w:val="00A266A2"/>
    <w:rsid w:val="00A420BC"/>
    <w:rsid w:val="00A75B4A"/>
    <w:rsid w:val="00AA7F13"/>
    <w:rsid w:val="00AB6AA9"/>
    <w:rsid w:val="00B763B8"/>
    <w:rsid w:val="00BD7319"/>
    <w:rsid w:val="00BE23FB"/>
    <w:rsid w:val="00C1577B"/>
    <w:rsid w:val="00C24D7B"/>
    <w:rsid w:val="00C64DA4"/>
    <w:rsid w:val="00CA57BD"/>
    <w:rsid w:val="00CE1A72"/>
    <w:rsid w:val="00CF1DA2"/>
    <w:rsid w:val="00D11A1D"/>
    <w:rsid w:val="00D77C7F"/>
    <w:rsid w:val="00D82EE4"/>
    <w:rsid w:val="00DF30C4"/>
    <w:rsid w:val="00E20635"/>
    <w:rsid w:val="00E34360"/>
    <w:rsid w:val="00E4238B"/>
    <w:rsid w:val="00E75574"/>
    <w:rsid w:val="00E8350F"/>
    <w:rsid w:val="00EA04A1"/>
    <w:rsid w:val="00F672B7"/>
    <w:rsid w:val="00F71C72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62E"/>
  <w15:docId w15:val="{8BE0A0F9-6817-4786-B8C5-7A5E8CD5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ar"/>
    <w:uiPriority w:val="9"/>
    <w:qFormat/>
    <w:rsid w:val="00965FB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zh-CN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0C4"/>
    <w:pPr>
      <w:ind w:left="720"/>
      <w:contextualSpacing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BD7319"/>
    <w:rPr>
      <w:color w:val="0563C1" w:themeColor="hyperlink"/>
      <w:u w:val="single"/>
    </w:rPr>
  </w:style>
  <w:style w:type="paragraph" w:customStyle="1" w:styleId="Default">
    <w:name w:val="Default"/>
    <w:rsid w:val="00BD7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2B7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755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zh-CN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C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37B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3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37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table" w:styleId="Tablaconcuadrcula">
    <w:name w:val="Table Grid"/>
    <w:basedOn w:val="Tablanormal"/>
    <w:uiPriority w:val="39"/>
    <w:rsid w:val="000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278A"/>
  </w:style>
  <w:style w:type="paragraph" w:customStyle="1" w:styleId="exp1">
    <w:name w:val="exp1"/>
    <w:basedOn w:val="Normal"/>
    <w:uiPriority w:val="99"/>
    <w:qFormat/>
    <w:rsid w:val="00AA7F13"/>
    <w:pPr>
      <w:widowControl/>
      <w:suppressAutoHyphens w:val="0"/>
      <w:spacing w:before="100" w:beforeAutospacing="1" w:after="100" w:afterAutospacing="1"/>
    </w:pPr>
    <w:rPr>
      <w:rFonts w:ascii="SimSun" w:hAnsi="SimSun" w:cs="SimSun"/>
      <w:color w:val="3E3E3E"/>
      <w:kern w:val="0"/>
      <w:lang w:val="en-US" w:eastAsia="zh-CN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965F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fasis">
    <w:name w:val="Emphasis"/>
    <w:basedOn w:val="Fuentedeprrafopredeter"/>
    <w:uiPriority w:val="20"/>
    <w:qFormat/>
    <w:rsid w:val="00965FBD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96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ultura@confuciomadr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Informática</dc:creator>
  <cp:lastModifiedBy>gladys.nieto@uam.es</cp:lastModifiedBy>
  <cp:revision>2</cp:revision>
  <cp:lastPrinted>2017-01-30T09:43:00Z</cp:lastPrinted>
  <dcterms:created xsi:type="dcterms:W3CDTF">2019-07-01T11:30:00Z</dcterms:created>
  <dcterms:modified xsi:type="dcterms:W3CDTF">2019-07-01T11:30:00Z</dcterms:modified>
</cp:coreProperties>
</file>